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bookmarkStart w:id="12" w:name="_GoBack"/>
      <w:r>
        <w:rPr>
          <w:rFonts w:hint="eastAsia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-SA"/>
        </w:rPr>
        <w:t>投标文件格式</w:t>
      </w:r>
    </w:p>
    <w:bookmarkEnd w:id="12"/>
    <w:p>
      <w:pPr>
        <w:tabs>
          <w:tab w:val="left" w:pos="2580"/>
          <w:tab w:val="left" w:pos="5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28"/>
          <w:szCs w:val="28"/>
          <w:highlight w:val="none"/>
          <w:u w:val="single"/>
        </w:rPr>
      </w:pPr>
    </w:p>
    <w:p>
      <w:pPr>
        <w:spacing w:line="360" w:lineRule="auto"/>
        <w:jc w:val="center"/>
        <w:rPr>
          <w:rFonts w:ascii="宋体" w:hAnsi="宋体"/>
          <w:kern w:val="0"/>
          <w:sz w:val="32"/>
          <w:szCs w:val="32"/>
          <w:highlight w:val="none"/>
        </w:rPr>
      </w:pPr>
      <w:r>
        <w:rPr>
          <w:rFonts w:hint="eastAsia" w:ascii="宋体" w:hAnsi="宋体"/>
          <w:kern w:val="0"/>
          <w:sz w:val="32"/>
          <w:szCs w:val="32"/>
          <w:highlight w:val="none"/>
          <w:u w:val="single"/>
        </w:rPr>
        <w:t xml:space="preserve">                   （项目名称）</w:t>
      </w: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44"/>
          <w:szCs w:val="44"/>
          <w:highlight w:val="none"/>
        </w:rPr>
      </w:pP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44"/>
          <w:szCs w:val="44"/>
          <w:highlight w:val="none"/>
        </w:rPr>
      </w:pP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44"/>
          <w:szCs w:val="44"/>
          <w:highlight w:val="none"/>
        </w:rPr>
      </w:pPr>
    </w:p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/>
          <w:kern w:val="0"/>
          <w:sz w:val="72"/>
          <w:szCs w:val="72"/>
          <w:highlight w:val="none"/>
        </w:rPr>
      </w:pPr>
      <w:r>
        <w:rPr>
          <w:rFonts w:hint="eastAsia" w:ascii="宋体" w:hAnsi="宋体"/>
          <w:kern w:val="0"/>
          <w:sz w:val="72"/>
          <w:szCs w:val="72"/>
          <w:highlight w:val="none"/>
          <w:lang w:val="en-US" w:eastAsia="zh-CN"/>
        </w:rPr>
        <w:t>比 选</w:t>
      </w:r>
      <w:r>
        <w:rPr>
          <w:rFonts w:hint="eastAsia" w:ascii="宋体" w:hAnsi="宋体"/>
          <w:kern w:val="0"/>
          <w:sz w:val="72"/>
          <w:szCs w:val="72"/>
          <w:highlight w:val="none"/>
        </w:rPr>
        <w:t xml:space="preserve"> 文 件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kern w:val="0"/>
          <w:sz w:val="16"/>
          <w:szCs w:val="16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  <w:kern w:val="0"/>
          <w:sz w:val="20"/>
          <w:szCs w:val="20"/>
          <w:highlight w:val="none"/>
        </w:rPr>
      </w:pP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ascii="宋体" w:hAnsi="宋体"/>
          <w:w w:val="99"/>
          <w:kern w:val="0"/>
          <w:sz w:val="28"/>
          <w:szCs w:val="28"/>
          <w:highlight w:val="none"/>
        </w:rPr>
      </w:pPr>
      <w:r>
        <w:rPr>
          <w:rFonts w:hint="eastAsia" w:ascii="宋体" w:hAnsi="宋体"/>
          <w:w w:val="99"/>
          <w:kern w:val="0"/>
          <w:sz w:val="28"/>
          <w:szCs w:val="28"/>
          <w:highlight w:val="none"/>
          <w:lang w:val="en-US" w:eastAsia="zh-CN"/>
        </w:rPr>
        <w:t>参选单位</w:t>
      </w:r>
      <w:r>
        <w:rPr>
          <w:rFonts w:ascii="宋体" w:hAnsi="宋体"/>
          <w:spacing w:val="1"/>
          <w:w w:val="99"/>
          <w:kern w:val="0"/>
          <w:sz w:val="28"/>
          <w:szCs w:val="28"/>
          <w:highlight w:val="none"/>
        </w:rPr>
        <w:t>：</w:t>
      </w:r>
      <w:r>
        <w:rPr>
          <w:rFonts w:ascii="宋体" w:hAnsi="宋体"/>
          <w:w w:val="198"/>
          <w:kern w:val="0"/>
          <w:sz w:val="28"/>
          <w:szCs w:val="28"/>
          <w:highlight w:val="none"/>
          <w:u w:val="single"/>
        </w:rPr>
        <w:t xml:space="preserve"> 　　　　 　　</w:t>
      </w:r>
      <w:r>
        <w:rPr>
          <w:rFonts w:ascii="宋体" w:hAnsi="宋体"/>
          <w:w w:val="99"/>
          <w:kern w:val="0"/>
          <w:sz w:val="28"/>
          <w:szCs w:val="28"/>
          <w:highlight w:val="none"/>
        </w:rPr>
        <w:t>（盖单位公章）</w:t>
      </w:r>
    </w:p>
    <w:p>
      <w:pPr>
        <w:tabs>
          <w:tab w:val="left" w:pos="6080"/>
          <w:tab w:val="left" w:pos="6640"/>
        </w:tabs>
        <w:autoSpaceDE w:val="0"/>
        <w:autoSpaceDN w:val="0"/>
        <w:adjustRightInd w:val="0"/>
        <w:snapToGrid w:val="0"/>
        <w:spacing w:after="120" w:afterLines="50" w:line="360" w:lineRule="auto"/>
        <w:jc w:val="center"/>
        <w:rPr>
          <w:rFonts w:ascii="宋体" w:hAnsi="宋体"/>
          <w:kern w:val="0"/>
          <w:sz w:val="28"/>
          <w:szCs w:val="28"/>
          <w:highlight w:val="none"/>
        </w:rPr>
      </w:pPr>
      <w:r>
        <w:rPr>
          <w:rFonts w:ascii="宋体" w:hAnsi="宋体"/>
          <w:w w:val="99"/>
          <w:kern w:val="0"/>
          <w:sz w:val="28"/>
          <w:szCs w:val="28"/>
          <w:highlight w:val="none"/>
        </w:rPr>
        <w:t>法定代表人或其委托代理人：</w:t>
      </w:r>
      <w:r>
        <w:rPr>
          <w:rFonts w:ascii="宋体" w:hAnsi="宋体"/>
          <w:w w:val="198"/>
          <w:kern w:val="0"/>
          <w:sz w:val="28"/>
          <w:szCs w:val="28"/>
          <w:highlight w:val="none"/>
          <w:u w:val="single"/>
        </w:rPr>
        <w:t xml:space="preserve"> 　　 </w:t>
      </w:r>
      <w:r>
        <w:rPr>
          <w:rFonts w:ascii="宋体" w:hAnsi="宋体"/>
          <w:w w:val="99"/>
          <w:kern w:val="0"/>
          <w:sz w:val="28"/>
          <w:szCs w:val="28"/>
          <w:highlight w:val="none"/>
        </w:rPr>
        <w:t>（签字或盖章）</w:t>
      </w:r>
    </w:p>
    <w:p>
      <w:pPr>
        <w:keepNext w:val="0"/>
        <w:keepLines w:val="0"/>
        <w:pageBreakBefore w:val="0"/>
        <w:tabs>
          <w:tab w:val="left" w:pos="4841"/>
        </w:tabs>
        <w:kinsoku/>
        <w:wordWrap/>
        <w:overflowPunct/>
        <w:topLinePunct w:val="0"/>
        <w:bidi w:val="0"/>
        <w:snapToGrid w:val="0"/>
        <w:spacing w:line="600" w:lineRule="exact"/>
        <w:ind w:left="0"/>
        <w:jc w:val="center"/>
        <w:textAlignment w:val="auto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w w:val="99"/>
          <w:kern w:val="0"/>
          <w:sz w:val="28"/>
          <w:szCs w:val="28"/>
          <w:highlight w:val="none"/>
        </w:rPr>
        <w:t>日</w:t>
      </w:r>
      <w:r>
        <w:rPr>
          <w:rFonts w:ascii="宋体" w:hAnsi="宋体"/>
          <w:kern w:val="0"/>
          <w:sz w:val="24"/>
          <w:szCs w:val="21"/>
          <w:highlight w:val="none"/>
        </w:rPr>
        <w:br w:type="page"/>
      </w: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bookmarkStart w:id="0" w:name="_Toc5192"/>
      <w:bookmarkStart w:id="1" w:name="_Toc13489"/>
      <w:bookmarkStart w:id="2" w:name="_Toc27610"/>
      <w:bookmarkStart w:id="3" w:name="_Toc5717"/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（一）报价函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致：（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名称）: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我方己仔细研究了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（项目名称）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项目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竞争性比选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文件的全部内容，并完全理解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竞争性比选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文件规定的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范围、工作要求，并考虑到了潜在所有风险。愿意以</w:t>
      </w:r>
      <w:r>
        <w:rPr>
          <w:rFonts w:hint="eastAsia" w:ascii="仿宋" w:hAnsi="仿宋" w:eastAsia="仿宋" w:cs="仿宋"/>
          <w:i/>
          <w:iCs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元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（大写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）的总报价</w:t>
      </w:r>
      <w:r>
        <w:rPr>
          <w:rFonts w:hint="eastAsia" w:ascii="仿宋" w:hAnsi="仿宋" w:eastAsia="仿宋" w:cs="仿宋"/>
          <w:snapToGrid w:val="0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按合同约定实施和完成该项目的相关工作。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仿宋" w:hAnsi="仿宋" w:eastAsia="仿宋" w:cs="仿宋"/>
          <w:bCs/>
          <w:color w:val="000000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服务期限：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u w:val="single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．我方承诺在报价有效期内不修改、撤销报价文件。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．如我方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(l）我方承诺在收到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通知书后，在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通知书规定的期限内与你方签订合同。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(2）随同本报价函递交的报价函附录属于合同文件的组成部分。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．我方在此声明，所递交的报价文件及有关资料内容完整、真实和准确。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. （其他补充说明）。</w:t>
      </w:r>
    </w:p>
    <w:p>
      <w:pPr>
        <w:spacing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firstLine="3360" w:firstLineChars="1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：（盖单位章）</w:t>
      </w:r>
    </w:p>
    <w:p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法定代表人或其委托代理人：（签字）</w:t>
      </w:r>
    </w:p>
    <w:p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>
      <w:pPr>
        <w:spacing w:line="360" w:lineRule="auto"/>
        <w:ind w:firstLine="3360" w:firstLineChars="14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电话：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>
      <w:pPr>
        <w:spacing w:line="360" w:lineRule="auto"/>
        <w:ind w:firstLine="4920" w:firstLineChars="2050"/>
        <w:rPr>
          <w:rFonts w:ascii="Calibri" w:hAnsi="Calibri" w:eastAsia="方正仿宋_GBK" w:cs="宋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（二）法定代表人身份证明</w:t>
      </w:r>
      <w:bookmarkEnd w:id="0"/>
      <w:bookmarkEnd w:id="1"/>
      <w:bookmarkEnd w:id="2"/>
      <w:bookmarkEnd w:id="3"/>
    </w:p>
    <w:p>
      <w:pPr>
        <w:ind w:left="765"/>
        <w:rPr>
          <w:rFonts w:ascii="宋体" w:hAnsi="宋体" w:cs="宋体"/>
          <w:highlight w:val="none"/>
        </w:rPr>
      </w:pPr>
    </w:p>
    <w:p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单位性质：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成立时间：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经营期限：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姓名：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性别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龄：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职务：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</w:p>
    <w:p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46" w:firstLineChars="186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926" w:firstLineChars="38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</w:p>
    <w:p>
      <w:pPr>
        <w:wordWrap w:val="0"/>
        <w:jc w:val="right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>
      <w:pPr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tabs>
          <w:tab w:val="left" w:pos="4841"/>
        </w:tabs>
        <w:snapToGrid w:val="0"/>
        <w:spacing w:line="360" w:lineRule="auto"/>
        <w:ind w:left="0"/>
        <w:jc w:val="left"/>
        <w:rPr>
          <w:rFonts w:ascii="仿宋" w:hAnsi="仿宋" w:eastAsia="仿宋" w:cs="仿宋"/>
          <w:b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注：法定代表人身份证明需按上述格式填写完整，不可缺少内容。在此基础上增加内容不影响其有效性。</w:t>
      </w:r>
    </w:p>
    <w:p>
      <w:pPr>
        <w:tabs>
          <w:tab w:val="left" w:pos="4841"/>
        </w:tabs>
        <w:snapToGrid w:val="0"/>
        <w:spacing w:line="360" w:lineRule="auto"/>
        <w:ind w:left="0"/>
        <w:jc w:val="center"/>
        <w:outlineLvl w:val="1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bookmarkStart w:id="4" w:name="_Toc4371"/>
      <w:bookmarkStart w:id="5" w:name="_Toc19246"/>
      <w:bookmarkStart w:id="6" w:name="_Toc4677"/>
      <w:bookmarkStart w:id="7" w:name="_Toc16319"/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（三）法定代表人授权委托书（如有）</w:t>
      </w:r>
      <w:bookmarkEnd w:id="4"/>
      <w:bookmarkEnd w:id="5"/>
      <w:bookmarkEnd w:id="6"/>
      <w:bookmarkEnd w:id="7"/>
    </w:p>
    <w:p>
      <w:pPr>
        <w:tabs>
          <w:tab w:val="left" w:pos="4841"/>
        </w:tabs>
        <w:snapToGrid w:val="0"/>
        <w:spacing w:line="360" w:lineRule="auto"/>
        <w:ind w:left="0"/>
        <w:jc w:val="both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名称）的法定代表人，现授权委托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（姓名）为我公司代理人，以本公司名义参加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（项目编号、项目名称）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活动。代理人在参与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比选过程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中所签署的一切文件和处理与之有关的一切事务，我公司均予以承认。</w:t>
      </w:r>
    </w:p>
    <w:p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代理人无转委托权，特此委托。</w:t>
      </w:r>
    </w:p>
    <w:p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2679" w:tblpY="624"/>
        <w:tblOverlap w:val="never"/>
        <w:tblW w:w="7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7337" w:type="dxa"/>
          </w:tcPr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723" w:firstLineChars="300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（附法定代表人、委托代理人身份证复印件双面）</w:t>
            </w: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  <w:p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</w:p>
        </w:tc>
      </w:tr>
    </w:tbl>
    <w:p>
      <w:pPr>
        <w:widowControl w:val="0"/>
        <w:adjustRightInd w:val="0"/>
        <w:snapToGrid w:val="0"/>
        <w:spacing w:line="360" w:lineRule="auto"/>
        <w:ind w:firstLine="420"/>
        <w:jc w:val="both"/>
        <w:rPr>
          <w:rFonts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法定代表人：</w:t>
      </w: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委托代理人：</w:t>
      </w:r>
    </w:p>
    <w:p>
      <w:pPr>
        <w:adjustRightInd w:val="0"/>
        <w:snapToGrid w:val="0"/>
        <w:spacing w:line="360" w:lineRule="auto"/>
        <w:ind w:firstLine="616" w:firstLineChars="257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          授 权 日 期：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 日</w:t>
      </w:r>
    </w:p>
    <w:p>
      <w:pPr>
        <w:snapToGrid w:val="0"/>
        <w:spacing w:line="360" w:lineRule="auto"/>
        <w:rPr>
          <w:rFonts w:ascii="宋体" w:hAnsi="宋体" w:cs="宋体"/>
          <w:sz w:val="24"/>
          <w:szCs w:val="24"/>
          <w:highlight w:val="none"/>
        </w:rPr>
      </w:pPr>
    </w:p>
    <w:p>
      <w:pPr>
        <w:snapToGrid w:val="0"/>
        <w:spacing w:line="360" w:lineRule="auto"/>
        <w:ind w:left="0"/>
        <w:jc w:val="both"/>
        <w:rPr>
          <w:rFonts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snapToGrid w:val="0"/>
        <w:spacing w:line="360" w:lineRule="auto"/>
        <w:ind w:left="0"/>
        <w:rPr>
          <w:rFonts w:ascii="仿宋" w:hAnsi="仿宋" w:eastAsia="仿宋" w:cs="仿宋"/>
          <w:b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left" w:pos="4841"/>
        </w:tabs>
        <w:kinsoku/>
        <w:wordWrap/>
        <w:overflowPunct/>
        <w:topLinePunct w:val="0"/>
        <w:bidi w:val="0"/>
        <w:snapToGrid w:val="0"/>
        <w:spacing w:line="600" w:lineRule="exact"/>
        <w:ind w:left="0"/>
        <w:jc w:val="center"/>
        <w:textAlignment w:val="auto"/>
        <w:outlineLvl w:val="1"/>
        <w:rPr>
          <w:rFonts w:hint="eastAsia" w:ascii="Times New Roman" w:hAnsi="Times New Roman" w:eastAsia="宋体" w:cs="Times New Roman"/>
          <w:kern w:val="2"/>
          <w:sz w:val="44"/>
          <w:szCs w:val="32"/>
          <w:highlight w:val="none"/>
          <w:lang w:val="en-US" w:eastAsia="zh-CN" w:bidi="ar-SA"/>
        </w:rPr>
      </w:pPr>
      <w:bookmarkStart w:id="8" w:name="_Toc29690"/>
      <w:bookmarkStart w:id="9" w:name="_Toc16529"/>
      <w:bookmarkStart w:id="10" w:name="_Toc19547"/>
      <w:bookmarkStart w:id="11" w:name="_Toc17294"/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（四）承诺函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致重庆武陵文旅融合发展有限公司渝中武陵山分公司: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__________________(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参选单位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名称)郑重承诺：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1.我方具备合法的经营资质，中国境内注册并具有独立法人资格；具有独立承担民事责任的能力；具有良好的商业信誉和健全的财务会计制度；具有履行合同所必需的设备和专业技术能力；参加本项目采购前三年内无重大违法记录；符合法律、行政法规规定的其他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2.我方未被工商行政管理机关在“国家企业信用信息公示系统”网站（www.gsxt.gov.cn）中列入严重违法失信企业名单；未被最高人民法院在“信用中国”网站（www.creditchina.gov.cn）或各级信用信息共享平台中列入失信被执行人名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3.我方愿配合提供相关证明材料，证明符合《中华人民共和国政府采购法》规定的供应商基本资格条件。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我方对以上承诺负全部法律责任。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60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2880" w:firstLineChars="1200"/>
        <w:jc w:val="right"/>
        <w:textAlignment w:val="auto"/>
        <w:rPr>
          <w:rFonts w:hint="eastAsia" w:ascii="宋体" w:hAnsi="Times New Roman" w:eastAsia="宋体" w:cs="Times New Roman"/>
          <w:b w:val="0"/>
          <w:bCs/>
          <w:i w:val="0"/>
          <w:caps w:val="0"/>
          <w:small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ab/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jc w:val="right"/>
        <w:textAlignment w:val="auto"/>
        <w:rPr>
          <w:rFonts w:hint="eastAsia" w:ascii="宋体" w:hAnsi="Times New Roman" w:eastAsia="宋体" w:cs="Times New Roman"/>
          <w:color w:val="000000"/>
          <w:sz w:val="24"/>
          <w:highlight w:val="none"/>
          <w:lang w:val="en-US" w:eastAsia="zh-CN" w:bidi="ar-SA"/>
        </w:rPr>
      </w:pPr>
      <w:r>
        <w:rPr>
          <w:rFonts w:hint="eastAsia" w:ascii="宋体" w:hAnsi="Times New Roman" w:eastAsia="宋体" w:cs="Times New Roman"/>
          <w:color w:val="000000"/>
          <w:sz w:val="24"/>
          <w:highlight w:val="none"/>
          <w:lang w:val="en-US" w:eastAsia="zh-CN" w:bidi="ar-SA"/>
        </w:rPr>
        <w:t>____年__月__日</w:t>
      </w:r>
    </w:p>
    <w:p>
      <w:pPr>
        <w:rPr>
          <w:rFonts w:hint="default"/>
          <w:highlight w:val="none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>
      <w:pPr>
        <w:pStyle w:val="3"/>
        <w:rPr>
          <w:rFonts w:hint="eastAsia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napToGri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  <w:t>（五）其他资料</w:t>
      </w:r>
      <w:bookmarkEnd w:id="8"/>
      <w:bookmarkEnd w:id="9"/>
      <w:bookmarkEnd w:id="10"/>
      <w:bookmarkEnd w:id="11"/>
    </w:p>
    <w:p>
      <w:pPr>
        <w:widowControl w:val="0"/>
        <w:numPr>
          <w:ilvl w:val="0"/>
          <w:numId w:val="0"/>
        </w:numPr>
        <w:snapToGrid w:val="0"/>
        <w:spacing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kern w:val="2"/>
          <w:sz w:val="24"/>
          <w:szCs w:val="24"/>
          <w:highlight w:val="none"/>
          <w:lang w:val="en-US" w:eastAsia="zh-CN" w:bidi="ar-SA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资质证明文件，加载统一社会信用代码的营业执照。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比选文件（由报价表+技术方案+经验案例组成）</w:t>
      </w:r>
    </w:p>
    <w:p>
      <w:pPr>
        <w:adjustRightInd w:val="0"/>
        <w:snapToGrid w:val="0"/>
        <w:spacing w:line="360" w:lineRule="auto"/>
        <w:ind w:firstLine="55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参选单位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认为需要提供的其他资料。</w:t>
      </w: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tabs>
          <w:tab w:val="left" w:pos="6300"/>
        </w:tabs>
        <w:snapToGrid w:val="0"/>
        <w:spacing w:line="312" w:lineRule="auto"/>
        <w:ind w:firstLine="57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spacing w:line="600" w:lineRule="exact"/>
        <w:jc w:val="center"/>
        <w:rPr>
          <w:rFonts w:hint="eastAsia" w:eastAsia="方正仿宋_GBK" w:cs="宋体"/>
          <w:snapToGrid w:val="0"/>
          <w:kern w:val="0"/>
          <w:sz w:val="32"/>
          <w:szCs w:val="32"/>
          <w:highlight w:val="none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432F88-1611-40EC-9F27-E66217FE9C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402D0C-3E6D-4E92-8DC2-C47F4724AA98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03EC4C-3385-4DB0-85DB-54F1B8BF32F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hint="eastAsia" w:ascii="宋体" w:hAnsi="宋体" w:eastAsia="方正仿宋_GBK" w:cs="宋体"/>
        <w:kern w:val="2"/>
        <w:sz w:val="21"/>
        <w:szCs w:val="21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CejXje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spacing w:after="0"/>
      <w:jc w:val="both"/>
      <w:rPr>
        <w:rFonts w:hint="eastAsia" w:ascii="方正仿宋_GBK" w:hAnsi="Times New Roman" w:eastAsia="方正仿宋_GBK" w:cs="Times New Roman"/>
        <w:kern w:val="2"/>
        <w:sz w:val="18"/>
        <w:szCs w:val="32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4A96"/>
    <w:rsid w:val="04566679"/>
    <w:rsid w:val="0EEE5E68"/>
    <w:rsid w:val="0F534EFE"/>
    <w:rsid w:val="14325611"/>
    <w:rsid w:val="14D73DB7"/>
    <w:rsid w:val="1C497B36"/>
    <w:rsid w:val="1D367140"/>
    <w:rsid w:val="24836057"/>
    <w:rsid w:val="28D9041B"/>
    <w:rsid w:val="2B1615A1"/>
    <w:rsid w:val="2BB77821"/>
    <w:rsid w:val="2D6436C4"/>
    <w:rsid w:val="2D8C13AE"/>
    <w:rsid w:val="3204435E"/>
    <w:rsid w:val="374C66A0"/>
    <w:rsid w:val="3CB202A9"/>
    <w:rsid w:val="410D5702"/>
    <w:rsid w:val="45B53DCC"/>
    <w:rsid w:val="47FE5315"/>
    <w:rsid w:val="4B2B0B52"/>
    <w:rsid w:val="529813EB"/>
    <w:rsid w:val="56D800C2"/>
    <w:rsid w:val="5B0756DE"/>
    <w:rsid w:val="5F44706A"/>
    <w:rsid w:val="60B42F40"/>
    <w:rsid w:val="648A4433"/>
    <w:rsid w:val="67C0082B"/>
    <w:rsid w:val="70E94540"/>
    <w:rsid w:val="726E3805"/>
    <w:rsid w:val="74D40F6D"/>
    <w:rsid w:val="76817FE7"/>
    <w:rsid w:val="78E65034"/>
    <w:rsid w:val="7A205476"/>
    <w:rsid w:val="7D2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Calibri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eastAsia="宋体"/>
    </w:rPr>
  </w:style>
  <w:style w:type="paragraph" w:customStyle="1" w:styleId="11">
    <w:name w:val="宋体正文"/>
    <w:basedOn w:val="1"/>
    <w:qFormat/>
    <w:uiPriority w:val="0"/>
    <w:pPr>
      <w:widowControl/>
      <w:jc w:val="left"/>
    </w:pPr>
    <w:rPr>
      <w:rFonts w:ascii="宋体" w:hAnsi="宋体" w:eastAsia="宋体" w:cs="Helvetica"/>
      <w:color w:val="353537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6598</Words>
  <Characters>7092</Characters>
  <Lines>0</Lines>
  <Paragraphs>0</Paragraphs>
  <TotalTime>65</TotalTime>
  <ScaleCrop>false</ScaleCrop>
  <LinksUpToDate>false</LinksUpToDate>
  <CharactersWithSpaces>7412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2025-12-16T01:36:00Z</dcterms:created>
  <dc:creator>HP</dc:creator>
  <cp:lastModifiedBy>Administrator</cp:lastModifiedBy>
  <dcterms:modified xsi:type="dcterms:W3CDTF">2025-12-23T02:02:05Z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eyJoZGlkIjoiYmYzYmY2YTBhZTJhNzRlYTVmMDBkODFlNzE4M2M3NzIiLCJ1c2VySWQiOiIxNjA0MjY3ODA0In0=</vt:lpwstr>
  </property>
  <property fmtid="{D5CDD505-2E9C-101B-9397-08002B2CF9AE}" pid="4" name="ICV">
    <vt:lpwstr>D6FBF1893F0240E4AA8350BC8C474CAC_12</vt:lpwstr>
  </property>
</Properties>
</file>